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B8" w:rsidRDefault="00BE42B8" w:rsidP="00BE42B8">
      <w:pPr>
        <w:pStyle w:val="Nadpis1"/>
        <w:rPr>
          <w:rFonts w:ascii="Times New Roman" w:hAnsi="Times New Roman" w:cs="Times New Roman"/>
          <w:color w:val="00A9E2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Vydání ověřeného výstupu ze Seznamu kvalifikovaných dodavatelů</w:t>
      </w:r>
    </w:p>
    <w:p w:rsidR="00BE42B8" w:rsidRDefault="00BE42B8" w:rsidP="00BE42B8">
      <w:pPr>
        <w:pStyle w:val="Normlnweb"/>
      </w:pPr>
      <w:r>
        <w:t xml:space="preserve">Seznam kvalifikovaných dodavatelů je veden </w:t>
      </w:r>
      <w:hyperlink r:id="rId5" w:history="1">
        <w:r>
          <w:rPr>
            <w:rStyle w:val="Hypertextovodkaz"/>
          </w:rPr>
          <w:t>Ministerstvem místního rozvoje</w:t>
        </w:r>
      </w:hyperlink>
      <w:r>
        <w:t xml:space="preserve"> jako součást Informačního systému o veřejných zakázkách. Ministerstvo místního rozvoje do seznamu zapisuje dodavatele, kteří splnili kvalifikaci podle § 53 a § 54 zákona č. 137/2006 Sb., o veřejných zakázkách, splnění kvalifikace doložili ministerstvu příslušnými doklady a zaplatili správní poplatek. </w:t>
      </w:r>
      <w:r>
        <w:br/>
      </w:r>
      <w:r>
        <w:br/>
        <w:t xml:space="preserve">Tato služba je především určena firmám a dodavatelům, kteří mají zájem se ucházet o veřejné zakázky. Výpisem ze Seznamu kvalifikovaných dodavatelů tak může dodavatel v zadávacím řízení nahradit doklady prokazující splnění základních a profesních kvalifikačních kritérií. Zadavatel je povinen výpis ze seznamu uznat, není-li starší více než 3 měsíce. </w:t>
      </w:r>
      <w:r>
        <w:br/>
      </w:r>
      <w:r>
        <w:br/>
        <w:t>Jde o veřejný rejstřík, požádat o výstup může kdokoliv. Pro získání výstupu ze Seznamu kvalifikovaných dodavatelů je nutné znát pouze identifikační číslo organizace.</w:t>
      </w:r>
      <w:r>
        <w:br/>
      </w:r>
      <w:r>
        <w:br/>
        <w:t>Vydání první strany výpisu je opět zpoplatněno částkou, jejíž maximální výše je zákonem omezena na 100,- Kč; každá další strana výpisu je zpoplatněna částkou, jejíž maximální výše je zákonem omezena na 50,- Kč.</w:t>
      </w:r>
    </w:p>
    <w:p w:rsidR="009600BB" w:rsidRDefault="009600BB">
      <w:bookmarkStart w:id="0" w:name="_GoBack"/>
      <w:bookmarkEnd w:id="0"/>
    </w:p>
    <w:sectPr w:rsidR="0096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B8"/>
    <w:rsid w:val="004310BC"/>
    <w:rsid w:val="0055129D"/>
    <w:rsid w:val="009600BB"/>
    <w:rsid w:val="00A52512"/>
    <w:rsid w:val="00B349DA"/>
    <w:rsid w:val="00B45CA2"/>
    <w:rsid w:val="00BE42B8"/>
    <w:rsid w:val="00E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E42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42B8"/>
    <w:rPr>
      <w:rFonts w:ascii="Arial" w:hAnsi="Arial" w:cs="Arial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rsid w:val="00BE42B8"/>
    <w:rPr>
      <w:color w:val="0000FF"/>
      <w:u w:val="single"/>
    </w:rPr>
  </w:style>
  <w:style w:type="paragraph" w:styleId="Normlnweb">
    <w:name w:val="Normal (Web)"/>
    <w:basedOn w:val="Normln"/>
    <w:rsid w:val="00BE42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E42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42B8"/>
    <w:rPr>
      <w:rFonts w:ascii="Arial" w:hAnsi="Arial" w:cs="Arial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rsid w:val="00BE42B8"/>
    <w:rPr>
      <w:color w:val="0000FF"/>
      <w:u w:val="single"/>
    </w:rPr>
  </w:style>
  <w:style w:type="paragraph" w:styleId="Normlnweb">
    <w:name w:val="Normal (Web)"/>
    <w:basedOn w:val="Normln"/>
    <w:rsid w:val="00BE42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mr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Francova Lhota</dc:creator>
  <cp:keywords/>
  <dc:description/>
  <cp:lastModifiedBy>Obec Francova Lhota</cp:lastModifiedBy>
  <cp:revision>1</cp:revision>
  <dcterms:created xsi:type="dcterms:W3CDTF">2013-03-06T06:06:00Z</dcterms:created>
  <dcterms:modified xsi:type="dcterms:W3CDTF">2013-03-06T06:07:00Z</dcterms:modified>
</cp:coreProperties>
</file>