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B" w:rsidRPr="00EB6433" w:rsidRDefault="009D407F" w:rsidP="00EB6433">
      <w:pPr>
        <w:rPr>
          <w:rFonts w:ascii="Book Antiqua" w:hAnsi="Book Antiqua"/>
          <w:b/>
          <w:sz w:val="96"/>
          <w:szCs w:val="96"/>
        </w:rPr>
      </w:pPr>
      <w:r>
        <w:rPr>
          <w:rFonts w:ascii="Book Antiqua" w:hAnsi="Book Antiqua"/>
          <w:b/>
          <w:noProof/>
          <w:sz w:val="80"/>
          <w:szCs w:val="80"/>
          <w:lang w:eastAsia="cs-CZ"/>
        </w:rPr>
        <w:drawing>
          <wp:anchor distT="0" distB="0" distL="114300" distR="114300" simplePos="0" relativeHeight="251659264" behindDoc="1" locked="0" layoutInCell="1" allowOverlap="1" wp14:anchorId="5B4F82B7" wp14:editId="14568F15">
            <wp:simplePos x="0" y="0"/>
            <wp:positionH relativeFrom="margin">
              <wp:align>left</wp:align>
            </wp:positionH>
            <wp:positionV relativeFrom="paragraph">
              <wp:posOffset>722630</wp:posOffset>
            </wp:positionV>
            <wp:extent cx="1638300" cy="27908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433">
        <w:rPr>
          <w:rFonts w:ascii="Book Antiqua" w:hAnsi="Book Antiqua"/>
          <w:b/>
          <w:sz w:val="80"/>
          <w:szCs w:val="80"/>
        </w:rPr>
        <w:t xml:space="preserve">          Ob</w:t>
      </w:r>
      <w:r w:rsidR="00987A67" w:rsidRPr="00EB6433">
        <w:rPr>
          <w:rFonts w:ascii="Book Antiqua" w:hAnsi="Book Antiqua"/>
          <w:b/>
          <w:sz w:val="96"/>
          <w:szCs w:val="96"/>
        </w:rPr>
        <w:t>ecní knihovna Horní Lideč</w:t>
      </w:r>
    </w:p>
    <w:p w:rsidR="00EB6433" w:rsidRDefault="00EB6433" w:rsidP="00EB6433">
      <w:pPr>
        <w:jc w:val="center"/>
        <w:rPr>
          <w:rFonts w:ascii="Book Antiqua" w:hAnsi="Book Antiqua"/>
          <w:sz w:val="48"/>
          <w:szCs w:val="48"/>
        </w:rPr>
      </w:pPr>
    </w:p>
    <w:p w:rsidR="00987A67" w:rsidRPr="00257DD5" w:rsidRDefault="00257DD5" w:rsidP="00257DD5">
      <w:pPr>
        <w:rPr>
          <w:rFonts w:ascii="Book Antiqua" w:hAnsi="Book Antiqua"/>
          <w:sz w:val="60"/>
          <w:szCs w:val="60"/>
        </w:rPr>
      </w:pPr>
      <w:r>
        <w:rPr>
          <w:rFonts w:ascii="Book Antiqua" w:hAnsi="Book Antiqua"/>
          <w:sz w:val="60"/>
          <w:szCs w:val="60"/>
        </w:rPr>
        <w:t xml:space="preserve">                  </w:t>
      </w:r>
      <w:r w:rsidR="00987A67" w:rsidRPr="00257DD5">
        <w:rPr>
          <w:rFonts w:ascii="Book Antiqua" w:hAnsi="Book Antiqua"/>
          <w:sz w:val="60"/>
          <w:szCs w:val="60"/>
        </w:rPr>
        <w:t>zve děti i dospělé na prázdninový workshop</w:t>
      </w:r>
    </w:p>
    <w:p w:rsidR="00EB6433" w:rsidRPr="00EB6433" w:rsidRDefault="00EB6433" w:rsidP="00EB6433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</w:p>
    <w:p w:rsidR="00987A67" w:rsidRPr="00257DD5" w:rsidRDefault="00987A67" w:rsidP="00EB6433">
      <w:pPr>
        <w:jc w:val="center"/>
        <w:rPr>
          <w:rFonts w:ascii="Book Antiqua" w:hAnsi="Book Antiqua"/>
          <w:b/>
          <w:color w:val="FF0000"/>
          <w:sz w:val="96"/>
          <w:szCs w:val="96"/>
        </w:rPr>
      </w:pPr>
      <w:r w:rsidRPr="00257DD5">
        <w:rPr>
          <w:rFonts w:ascii="Book Antiqua" w:hAnsi="Book Antiqua"/>
          <w:b/>
          <w:color w:val="FF0000"/>
          <w:sz w:val="96"/>
          <w:szCs w:val="96"/>
        </w:rPr>
        <w:t>„Skupinové bubnování a hry s rytmem“</w:t>
      </w:r>
    </w:p>
    <w:p w:rsidR="00987A67" w:rsidRPr="00257DD5" w:rsidRDefault="009D407F" w:rsidP="00EB6433">
      <w:pPr>
        <w:rPr>
          <w:rFonts w:ascii="Book Antiqua" w:hAnsi="Book Antiqua"/>
          <w:sz w:val="70"/>
          <w:szCs w:val="70"/>
        </w:rPr>
      </w:pPr>
      <w:r w:rsidRPr="00EB6433">
        <w:rPr>
          <w:rFonts w:ascii="Book Antiqua" w:hAnsi="Book Antiqua"/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FB7E129" wp14:editId="5C45B763">
            <wp:simplePos x="0" y="0"/>
            <wp:positionH relativeFrom="column">
              <wp:posOffset>10672445</wp:posOffset>
            </wp:positionH>
            <wp:positionV relativeFrom="paragraph">
              <wp:posOffset>349250</wp:posOffset>
            </wp:positionV>
            <wp:extent cx="2390775" cy="19145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433" w:rsidRPr="00EB6433">
        <w:rPr>
          <w:rFonts w:ascii="Book Antiqua" w:hAnsi="Book Antiqua"/>
          <w:sz w:val="60"/>
          <w:szCs w:val="60"/>
        </w:rPr>
        <w:t xml:space="preserve">                                   </w:t>
      </w:r>
      <w:r w:rsidR="00987A67" w:rsidRPr="00257DD5">
        <w:rPr>
          <w:rFonts w:ascii="Book Antiqua" w:hAnsi="Book Antiqua"/>
          <w:sz w:val="70"/>
          <w:szCs w:val="70"/>
        </w:rPr>
        <w:t xml:space="preserve">s  Lukášem </w:t>
      </w:r>
      <w:proofErr w:type="spellStart"/>
      <w:r w:rsidR="00987A67" w:rsidRPr="00257DD5">
        <w:rPr>
          <w:rFonts w:ascii="Book Antiqua" w:hAnsi="Book Antiqua"/>
          <w:sz w:val="70"/>
          <w:szCs w:val="70"/>
        </w:rPr>
        <w:t>Kamasem</w:t>
      </w:r>
      <w:proofErr w:type="spellEnd"/>
    </w:p>
    <w:p w:rsidR="00664557" w:rsidRPr="00EB6433" w:rsidRDefault="00664557" w:rsidP="00EB6433">
      <w:pPr>
        <w:jc w:val="center"/>
        <w:rPr>
          <w:rFonts w:ascii="Book Antiqua" w:hAnsi="Book Antiqua"/>
          <w:sz w:val="60"/>
          <w:szCs w:val="60"/>
        </w:rPr>
      </w:pPr>
      <w:bookmarkStart w:id="0" w:name="_GoBack"/>
      <w:bookmarkEnd w:id="0"/>
    </w:p>
    <w:p w:rsidR="00987A67" w:rsidRPr="00257DD5" w:rsidRDefault="00EB6433" w:rsidP="00EB6433">
      <w:pPr>
        <w:rPr>
          <w:rFonts w:ascii="Book Antiqua" w:hAnsi="Book Antiqua"/>
          <w:b/>
          <w:sz w:val="56"/>
          <w:szCs w:val="56"/>
        </w:rPr>
      </w:pPr>
      <w:r w:rsidRPr="00257DD5">
        <w:rPr>
          <w:rFonts w:ascii="Book Antiqua" w:hAnsi="Book Antiqua"/>
          <w:b/>
          <w:sz w:val="56"/>
          <w:szCs w:val="56"/>
        </w:rPr>
        <w:t xml:space="preserve">                                </w:t>
      </w:r>
      <w:r w:rsidR="00987A67" w:rsidRPr="00257DD5">
        <w:rPr>
          <w:rFonts w:ascii="Book Antiqua" w:hAnsi="Book Antiqua"/>
          <w:b/>
          <w:sz w:val="56"/>
          <w:szCs w:val="56"/>
        </w:rPr>
        <w:t>Přijďte si vyzkoušet hru na afrických bubnech</w:t>
      </w:r>
      <w:r w:rsidR="003B2258" w:rsidRPr="00257DD5">
        <w:rPr>
          <w:rFonts w:ascii="Book Antiqua" w:hAnsi="Book Antiqua"/>
          <w:b/>
          <w:sz w:val="56"/>
          <w:szCs w:val="56"/>
        </w:rPr>
        <w:t>…</w:t>
      </w:r>
    </w:p>
    <w:p w:rsidR="00664557" w:rsidRDefault="00664557" w:rsidP="00EB6433">
      <w:pPr>
        <w:jc w:val="center"/>
        <w:rPr>
          <w:rFonts w:ascii="Book Antiqua" w:hAnsi="Book Antiqua"/>
          <w:sz w:val="72"/>
          <w:szCs w:val="72"/>
        </w:rPr>
      </w:pPr>
    </w:p>
    <w:p w:rsidR="00987A67" w:rsidRPr="00EB6433" w:rsidRDefault="00987A67" w:rsidP="00EB6433">
      <w:pPr>
        <w:jc w:val="center"/>
        <w:rPr>
          <w:rFonts w:ascii="Book Antiqua" w:hAnsi="Book Antiqua"/>
          <w:b/>
          <w:sz w:val="96"/>
          <w:szCs w:val="96"/>
          <w:u w:val="single"/>
        </w:rPr>
      </w:pPr>
      <w:r w:rsidRPr="00EB6433">
        <w:rPr>
          <w:rFonts w:ascii="Book Antiqua" w:hAnsi="Book Antiqua"/>
          <w:b/>
          <w:sz w:val="96"/>
          <w:szCs w:val="96"/>
          <w:u w:val="single"/>
        </w:rPr>
        <w:t>Ve čtvrtek 30. července od 17 hodin</w:t>
      </w:r>
    </w:p>
    <w:p w:rsidR="00987A67" w:rsidRPr="00EB6433" w:rsidRDefault="00B84AB3" w:rsidP="00EB6433">
      <w:pPr>
        <w:jc w:val="center"/>
        <w:rPr>
          <w:rFonts w:ascii="Book Antiqua" w:hAnsi="Book Antiqua"/>
          <w:b/>
          <w:sz w:val="96"/>
          <w:szCs w:val="96"/>
          <w:u w:val="single"/>
        </w:rPr>
      </w:pPr>
      <w:r>
        <w:rPr>
          <w:rFonts w:ascii="Book Antiqua" w:hAnsi="Book Antiqua"/>
          <w:b/>
          <w:sz w:val="96"/>
          <w:szCs w:val="96"/>
          <w:u w:val="single"/>
        </w:rPr>
        <w:t>Vstup zdarma, k</w:t>
      </w:r>
      <w:r w:rsidR="00987A67" w:rsidRPr="00EB6433">
        <w:rPr>
          <w:rFonts w:ascii="Book Antiqua" w:hAnsi="Book Antiqua"/>
          <w:b/>
          <w:sz w:val="96"/>
          <w:szCs w:val="96"/>
          <w:u w:val="single"/>
        </w:rPr>
        <w:t>apacita</w:t>
      </w:r>
      <w:r w:rsidR="009D407F" w:rsidRPr="00EB6433">
        <w:rPr>
          <w:rFonts w:ascii="Book Antiqua" w:hAnsi="Book Antiqua"/>
          <w:b/>
          <w:sz w:val="96"/>
          <w:szCs w:val="96"/>
          <w:u w:val="single"/>
        </w:rPr>
        <w:t xml:space="preserve"> max.</w:t>
      </w:r>
      <w:r w:rsidR="00987A67" w:rsidRPr="00EB6433">
        <w:rPr>
          <w:rFonts w:ascii="Book Antiqua" w:hAnsi="Book Antiqua"/>
          <w:b/>
          <w:sz w:val="96"/>
          <w:szCs w:val="96"/>
          <w:u w:val="single"/>
        </w:rPr>
        <w:t xml:space="preserve"> 20 účastníků</w:t>
      </w:r>
    </w:p>
    <w:p w:rsidR="00987A67" w:rsidRPr="00EB6433" w:rsidRDefault="00987A67" w:rsidP="00EB6433">
      <w:pPr>
        <w:jc w:val="center"/>
        <w:rPr>
          <w:rFonts w:ascii="Book Antiqua" w:hAnsi="Book Antiqua"/>
          <w:sz w:val="96"/>
          <w:szCs w:val="96"/>
        </w:rPr>
      </w:pPr>
    </w:p>
    <w:sectPr w:rsidR="00987A67" w:rsidRPr="00EB6433" w:rsidSect="009D407F">
      <w:headerReference w:type="default" r:id="rId8"/>
      <w:pgSz w:w="23814" w:h="16839" w:orient="landscape" w:code="8"/>
      <w:pgMar w:top="1418" w:right="1418" w:bottom="1418" w:left="1418" w:header="709" w:footer="709" w:gutter="0"/>
      <w:pgBorders w:offsetFrom="page">
        <w:top w:val="thinThickSmallGap" w:sz="24" w:space="24" w:color="833C0B" w:themeColor="accent2" w:themeShade="80"/>
        <w:left w:val="thinThickSmallGap" w:sz="24" w:space="24" w:color="833C0B" w:themeColor="accent2" w:themeShade="80"/>
        <w:bottom w:val="thickThinSmallGap" w:sz="24" w:space="24" w:color="833C0B" w:themeColor="accent2" w:themeShade="80"/>
        <w:right w:val="thickThinSmallGap" w:sz="2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DF" w:rsidRDefault="00B124DF" w:rsidP="009D407F">
      <w:pPr>
        <w:spacing w:after="0" w:line="240" w:lineRule="auto"/>
      </w:pPr>
      <w:r>
        <w:separator/>
      </w:r>
    </w:p>
  </w:endnote>
  <w:endnote w:type="continuationSeparator" w:id="0">
    <w:p w:rsidR="00B124DF" w:rsidRDefault="00B124DF" w:rsidP="009D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DF" w:rsidRDefault="00B124DF" w:rsidP="009D407F">
      <w:pPr>
        <w:spacing w:after="0" w:line="240" w:lineRule="auto"/>
      </w:pPr>
      <w:r>
        <w:separator/>
      </w:r>
    </w:p>
  </w:footnote>
  <w:footnote w:type="continuationSeparator" w:id="0">
    <w:p w:rsidR="00B124DF" w:rsidRDefault="00B124DF" w:rsidP="009D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7F" w:rsidRDefault="009D407F">
    <w:pPr>
      <w:pStyle w:val="Zhlav"/>
    </w:pPr>
  </w:p>
  <w:p w:rsidR="009D407F" w:rsidRDefault="009D40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7"/>
    <w:rsid w:val="00257DD5"/>
    <w:rsid w:val="002E0D6F"/>
    <w:rsid w:val="003B2258"/>
    <w:rsid w:val="00664557"/>
    <w:rsid w:val="00987A67"/>
    <w:rsid w:val="009D407F"/>
    <w:rsid w:val="00B124DF"/>
    <w:rsid w:val="00B84AB3"/>
    <w:rsid w:val="00E106FB"/>
    <w:rsid w:val="00E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8F8E-C65E-43D6-82FB-BE2FBEA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07F"/>
  </w:style>
  <w:style w:type="paragraph" w:styleId="Zpat">
    <w:name w:val="footer"/>
    <w:basedOn w:val="Normln"/>
    <w:link w:val="ZpatChar"/>
    <w:uiPriority w:val="99"/>
    <w:unhideWhenUsed/>
    <w:rsid w:val="009D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07F"/>
  </w:style>
  <w:style w:type="paragraph" w:styleId="Textbubliny">
    <w:name w:val="Balloon Text"/>
    <w:basedOn w:val="Normln"/>
    <w:link w:val="TextbublinyChar"/>
    <w:uiPriority w:val="99"/>
    <w:semiHidden/>
    <w:unhideWhenUsed/>
    <w:rsid w:val="009D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cp:lastPrinted>2015-07-23T08:04:00Z</cp:lastPrinted>
  <dcterms:created xsi:type="dcterms:W3CDTF">2015-07-23T06:12:00Z</dcterms:created>
  <dcterms:modified xsi:type="dcterms:W3CDTF">2015-07-23T08:07:00Z</dcterms:modified>
</cp:coreProperties>
</file>