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29" w:rsidRPr="00AE6A5D" w:rsidRDefault="00256B29" w:rsidP="00256B29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38"/>
          <w:szCs w:val="38"/>
          <w:u w:val="single"/>
        </w:rPr>
      </w:pPr>
      <w:bookmarkStart w:id="0" w:name="_GoBack"/>
      <w:bookmarkEnd w:id="0"/>
      <w:proofErr w:type="gramStart"/>
      <w:r w:rsidRPr="00AE6A5D">
        <w:rPr>
          <w:rFonts w:cs="Times-Roman"/>
          <w:b/>
          <w:sz w:val="38"/>
          <w:szCs w:val="38"/>
          <w:u w:val="single"/>
        </w:rPr>
        <w:t xml:space="preserve">INFORMACE </w:t>
      </w:r>
      <w:r w:rsidR="00AE6A5D" w:rsidRPr="00AE6A5D">
        <w:rPr>
          <w:rFonts w:cs="Times-Roman"/>
          <w:b/>
          <w:sz w:val="38"/>
          <w:szCs w:val="38"/>
          <w:u w:val="single"/>
        </w:rPr>
        <w:t xml:space="preserve"> </w:t>
      </w:r>
      <w:r w:rsidRPr="00AE6A5D">
        <w:rPr>
          <w:rFonts w:cs="Times-Roman"/>
          <w:b/>
          <w:sz w:val="38"/>
          <w:szCs w:val="38"/>
          <w:u w:val="single"/>
        </w:rPr>
        <w:t>O UZAVŘENÍ</w:t>
      </w:r>
      <w:proofErr w:type="gramEnd"/>
      <w:r w:rsidRPr="00AE6A5D">
        <w:rPr>
          <w:rFonts w:cs="Times-Roman"/>
          <w:b/>
          <w:sz w:val="38"/>
          <w:szCs w:val="38"/>
          <w:u w:val="single"/>
        </w:rPr>
        <w:t xml:space="preserve"> </w:t>
      </w:r>
      <w:r w:rsidR="00AE6A5D">
        <w:rPr>
          <w:rFonts w:cs="Times-Roman"/>
          <w:b/>
          <w:sz w:val="38"/>
          <w:szCs w:val="38"/>
          <w:u w:val="single"/>
        </w:rPr>
        <w:t xml:space="preserve"> </w:t>
      </w:r>
      <w:r w:rsidRPr="00AE6A5D">
        <w:rPr>
          <w:rFonts w:cs="Times-Roman"/>
          <w:b/>
          <w:sz w:val="38"/>
          <w:szCs w:val="38"/>
          <w:u w:val="single"/>
        </w:rPr>
        <w:t xml:space="preserve">VEŘEJNOPRÁVNÍ </w:t>
      </w:r>
      <w:r w:rsidR="00AE6A5D">
        <w:rPr>
          <w:rFonts w:cs="Times-Roman"/>
          <w:b/>
          <w:sz w:val="38"/>
          <w:szCs w:val="38"/>
          <w:u w:val="single"/>
        </w:rPr>
        <w:t xml:space="preserve"> </w:t>
      </w:r>
      <w:r w:rsidRPr="00AE6A5D">
        <w:rPr>
          <w:rFonts w:cs="Times-Roman"/>
          <w:b/>
          <w:sz w:val="38"/>
          <w:szCs w:val="38"/>
          <w:u w:val="single"/>
        </w:rPr>
        <w:t xml:space="preserve">SMLOUVY </w:t>
      </w:r>
    </w:p>
    <w:p w:rsidR="00256B29" w:rsidRDefault="00256B29" w:rsidP="00256B2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40"/>
          <w:szCs w:val="40"/>
        </w:rPr>
      </w:pPr>
    </w:p>
    <w:p w:rsidR="00256B29" w:rsidRPr="00AE6A5D" w:rsidRDefault="00256B29" w:rsidP="008309AB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  <w:sz w:val="24"/>
          <w:szCs w:val="24"/>
        </w:rPr>
      </w:pPr>
      <w:r w:rsidRPr="00AE6A5D">
        <w:rPr>
          <w:rFonts w:cs="Times-Roman"/>
          <w:sz w:val="24"/>
          <w:szCs w:val="24"/>
        </w:rPr>
        <w:t xml:space="preserve">Dne </w:t>
      </w:r>
      <w:r w:rsidR="008309AB">
        <w:rPr>
          <w:rFonts w:cs="Times-Roman"/>
          <w:sz w:val="24"/>
          <w:szCs w:val="24"/>
        </w:rPr>
        <w:t>21.</w:t>
      </w:r>
      <w:r w:rsidRPr="00AE6A5D">
        <w:rPr>
          <w:rFonts w:cs="Times-Roman"/>
          <w:sz w:val="24"/>
          <w:szCs w:val="24"/>
        </w:rPr>
        <w:t xml:space="preserve"> 8. 2015 uzav</w:t>
      </w:r>
      <w:r w:rsidRPr="00AE6A5D">
        <w:rPr>
          <w:rFonts w:cs="TimesNewRoman-OneByteIdentityH"/>
          <w:sz w:val="24"/>
          <w:szCs w:val="24"/>
        </w:rPr>
        <w:t>ř</w:t>
      </w:r>
      <w:r w:rsidRPr="00AE6A5D">
        <w:rPr>
          <w:rFonts w:cs="Times-Roman"/>
          <w:sz w:val="24"/>
          <w:szCs w:val="24"/>
        </w:rPr>
        <w:t xml:space="preserve">ela obec Študlov s obcí Horní Lideč </w:t>
      </w:r>
      <w:r w:rsidRPr="00AE6A5D">
        <w:rPr>
          <w:rFonts w:cs="Times-Bold"/>
          <w:b/>
          <w:bCs/>
          <w:sz w:val="24"/>
          <w:szCs w:val="24"/>
        </w:rPr>
        <w:t>ve</w:t>
      </w:r>
      <w:r w:rsidRPr="00AE6A5D">
        <w:rPr>
          <w:rFonts w:cs="TimesNewRoman,Bold-OneByteIdent"/>
          <w:b/>
          <w:bCs/>
          <w:sz w:val="24"/>
          <w:szCs w:val="24"/>
        </w:rPr>
        <w:t>ř</w:t>
      </w:r>
      <w:r w:rsidRPr="00AE6A5D">
        <w:rPr>
          <w:rFonts w:cs="Times-Bold"/>
          <w:b/>
          <w:bCs/>
          <w:sz w:val="24"/>
          <w:szCs w:val="24"/>
        </w:rPr>
        <w:t>ejnoprávní smlouvu,</w:t>
      </w:r>
    </w:p>
    <w:p w:rsidR="00256B29" w:rsidRPr="00AE6A5D" w:rsidRDefault="00256B29" w:rsidP="00D56A8C">
      <w:pPr>
        <w:spacing w:after="0" w:line="240" w:lineRule="auto"/>
        <w:jc w:val="both"/>
        <w:rPr>
          <w:rFonts w:cs="Arial"/>
          <w:sz w:val="24"/>
          <w:szCs w:val="24"/>
        </w:rPr>
      </w:pPr>
      <w:r w:rsidRPr="00AE6A5D">
        <w:rPr>
          <w:rFonts w:cs="Arial"/>
          <w:sz w:val="24"/>
          <w:szCs w:val="24"/>
        </w:rPr>
        <w:t xml:space="preserve">jejímž </w:t>
      </w:r>
      <w:proofErr w:type="gramStart"/>
      <w:r w:rsidRPr="00AE6A5D">
        <w:rPr>
          <w:rFonts w:cs="Arial"/>
          <w:sz w:val="24"/>
          <w:szCs w:val="24"/>
        </w:rPr>
        <w:t>předmětem  je</w:t>
      </w:r>
      <w:proofErr w:type="gramEnd"/>
      <w:r w:rsidRPr="00AE6A5D">
        <w:rPr>
          <w:rFonts w:cs="Arial"/>
          <w:sz w:val="24"/>
          <w:szCs w:val="24"/>
        </w:rPr>
        <w:t xml:space="preserve"> zabezpečení provedení zápisů údajů do informačního systému územní identifikace, adres a nemovitostí podle zákona č. 111/2009 Sb., o základních registrech, ve znění pozdějších předpisů, orgány obce Horní Lideč namísto orgánů obce Študlov.</w:t>
      </w:r>
    </w:p>
    <w:p w:rsidR="00AE6A5D" w:rsidRDefault="00AE6A5D" w:rsidP="00D56A8C">
      <w:pPr>
        <w:spacing w:after="0" w:line="240" w:lineRule="auto"/>
        <w:jc w:val="both"/>
        <w:rPr>
          <w:rFonts w:cs="Arial"/>
        </w:rPr>
      </w:pPr>
    </w:p>
    <w:p w:rsidR="00AE6A5D" w:rsidRPr="00AE6A5D" w:rsidRDefault="00AE6A5D" w:rsidP="00D56A8C">
      <w:pPr>
        <w:spacing w:after="0" w:line="240" w:lineRule="auto"/>
        <w:jc w:val="both"/>
        <w:rPr>
          <w:rFonts w:cs="Arial"/>
          <w:sz w:val="24"/>
          <w:szCs w:val="24"/>
        </w:rPr>
      </w:pPr>
      <w:r w:rsidRPr="00AE6A5D">
        <w:rPr>
          <w:rFonts w:cs="Arial"/>
          <w:sz w:val="24"/>
          <w:szCs w:val="24"/>
        </w:rPr>
        <w:t xml:space="preserve">Podle § 63 odst. 1 zákona č. 128/2000 Sb., o obcích, v platném znění (dále jen zákon o obecním zřízení), budou orgány obce Horní Lideč namísto orgánů obce Študlov podle § 42 </w:t>
      </w:r>
      <w:proofErr w:type="gramStart"/>
      <w:r w:rsidRPr="00AE6A5D">
        <w:rPr>
          <w:rFonts w:cs="Arial"/>
          <w:sz w:val="24"/>
          <w:szCs w:val="24"/>
        </w:rPr>
        <w:t>odst. 4  zákona</w:t>
      </w:r>
      <w:proofErr w:type="gramEnd"/>
      <w:r w:rsidRPr="00AE6A5D">
        <w:rPr>
          <w:rFonts w:cs="Arial"/>
          <w:sz w:val="24"/>
          <w:szCs w:val="24"/>
        </w:rPr>
        <w:t xml:space="preserve"> č. 111/2009 Sb., o základních registrech, v platném znění, zapisovat do informačního systému územní identifikace, adres a nemovitostí následující údaje:</w:t>
      </w:r>
    </w:p>
    <w:p w:rsidR="00AE6A5D" w:rsidRPr="00AE6A5D" w:rsidRDefault="00AE6A5D" w:rsidP="00D56A8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E6A5D" w:rsidRPr="00AE6A5D" w:rsidRDefault="00AE6A5D" w:rsidP="00D56A8C">
      <w:pPr>
        <w:spacing w:after="0" w:line="240" w:lineRule="auto"/>
        <w:jc w:val="both"/>
        <w:rPr>
          <w:rFonts w:cs="Arial"/>
          <w:sz w:val="24"/>
          <w:szCs w:val="24"/>
        </w:rPr>
      </w:pPr>
      <w:r w:rsidRPr="00AE6A5D">
        <w:rPr>
          <w:rFonts w:cs="Arial"/>
          <w:sz w:val="24"/>
          <w:szCs w:val="24"/>
        </w:rPr>
        <w:t xml:space="preserve">a) podle §42 odst. 1 až 3 zákona č. 111/2009 Sb., pokud stavební objekt nevyžaduje stavební povolení ani ohlášení stavebnímu úřadu a obec Študlov je proto editorem těchto údajů </w:t>
      </w:r>
      <w:proofErr w:type="gramStart"/>
      <w:r w:rsidRPr="00AE6A5D">
        <w:rPr>
          <w:rFonts w:cs="Arial"/>
          <w:sz w:val="24"/>
          <w:szCs w:val="24"/>
        </w:rPr>
        <w:t>podle  §42</w:t>
      </w:r>
      <w:proofErr w:type="gramEnd"/>
      <w:r w:rsidRPr="00AE6A5D">
        <w:rPr>
          <w:rFonts w:cs="Arial"/>
          <w:sz w:val="24"/>
          <w:szCs w:val="24"/>
        </w:rPr>
        <w:t xml:space="preserve"> odst. 4 zákona č. 111/2009 Sb. (identifikační údaje stavebního objektu a údaje o jeho vazbách na ostatní územní prvky a na územně evidenční jednotku část obce, údaje o definičním bodu stavebního objektu, údaje o typu stavebního objektu, způsobu jeho využití a jeho technickoekonomických atributech, technickoekonomický atribut stavebního objektu, kterým je měsíc a rok jeho odstranění)</w:t>
      </w:r>
    </w:p>
    <w:p w:rsidR="00AE6A5D" w:rsidRPr="00AE6A5D" w:rsidRDefault="00AE6A5D" w:rsidP="00D56A8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E6A5D" w:rsidRDefault="00AE6A5D" w:rsidP="00D56A8C">
      <w:pPr>
        <w:spacing w:after="0" w:line="240" w:lineRule="auto"/>
        <w:jc w:val="both"/>
        <w:rPr>
          <w:rFonts w:cs="Arial"/>
          <w:sz w:val="24"/>
          <w:szCs w:val="24"/>
        </w:rPr>
      </w:pPr>
      <w:r w:rsidRPr="00AE6A5D">
        <w:rPr>
          <w:rFonts w:cs="Arial"/>
          <w:sz w:val="24"/>
          <w:szCs w:val="24"/>
        </w:rPr>
        <w:t>b) podle § 43 odst. 4 zákona č. 111/2009 Sb., o základních registrech (název ulice a údaje o vazbách ulice na ostatní územní prvky)</w:t>
      </w:r>
    </w:p>
    <w:p w:rsidR="008309AB" w:rsidRPr="00AE6A5D" w:rsidRDefault="008309AB" w:rsidP="00D56A8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E6A5D" w:rsidRPr="00AE6A5D" w:rsidRDefault="00AE6A5D" w:rsidP="00D56A8C">
      <w:pPr>
        <w:spacing w:after="0" w:line="240" w:lineRule="auto"/>
        <w:jc w:val="both"/>
        <w:rPr>
          <w:rFonts w:cs="Arial"/>
          <w:sz w:val="24"/>
          <w:szCs w:val="24"/>
        </w:rPr>
      </w:pPr>
      <w:r w:rsidRPr="00AE6A5D">
        <w:rPr>
          <w:rFonts w:cs="Arial"/>
          <w:sz w:val="24"/>
          <w:szCs w:val="24"/>
        </w:rPr>
        <w:t>c) podle § 44 odst. 1 zákona č. 111/2009 Sb., o základních registrech (změny údajů o adresním místě a změny příslušnosti stavebních objektů do části obce)</w:t>
      </w:r>
    </w:p>
    <w:p w:rsidR="00AE6A5D" w:rsidRPr="00AE6A5D" w:rsidRDefault="00AE6A5D" w:rsidP="00256B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56B29" w:rsidRDefault="00256B29" w:rsidP="00256B29">
      <w:pPr>
        <w:spacing w:after="0" w:line="240" w:lineRule="auto"/>
        <w:jc w:val="both"/>
        <w:rPr>
          <w:rFonts w:ascii="Arial" w:hAnsi="Arial" w:cs="Arial"/>
        </w:rPr>
      </w:pPr>
    </w:p>
    <w:p w:rsidR="00256B29" w:rsidRPr="00AE6A5D" w:rsidRDefault="00256B29" w:rsidP="00256B29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E6A5D">
        <w:rPr>
          <w:rFonts w:cs="Times-Roman"/>
          <w:sz w:val="24"/>
          <w:szCs w:val="24"/>
        </w:rPr>
        <w:t xml:space="preserve">Smlouva je uzavřena </w:t>
      </w:r>
      <w:r w:rsidRPr="00AE6A5D">
        <w:rPr>
          <w:rFonts w:cs="Times-Roman"/>
          <w:b/>
          <w:sz w:val="24"/>
          <w:szCs w:val="24"/>
        </w:rPr>
        <w:t>na dobu neurčitou.</w:t>
      </w:r>
      <w:r w:rsidRPr="00AE6A5D">
        <w:rPr>
          <w:rFonts w:cs="Times-Roman"/>
          <w:sz w:val="24"/>
          <w:szCs w:val="24"/>
        </w:rPr>
        <w:t xml:space="preserve"> </w:t>
      </w:r>
    </w:p>
    <w:p w:rsidR="00256B29" w:rsidRPr="00AE6A5D" w:rsidRDefault="00256B29" w:rsidP="00AE6A5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E6A5D">
        <w:rPr>
          <w:rFonts w:cs="Times-Roman"/>
          <w:sz w:val="24"/>
          <w:szCs w:val="24"/>
        </w:rPr>
        <w:t>Ve</w:t>
      </w:r>
      <w:r w:rsidRPr="00AE6A5D">
        <w:rPr>
          <w:rFonts w:cs="TimesNewRoman-OneByteIdentityH"/>
          <w:sz w:val="24"/>
          <w:szCs w:val="24"/>
        </w:rPr>
        <w:t>ř</w:t>
      </w:r>
      <w:r w:rsidRPr="00AE6A5D">
        <w:rPr>
          <w:rFonts w:cs="Times-Roman"/>
          <w:sz w:val="24"/>
          <w:szCs w:val="24"/>
        </w:rPr>
        <w:t xml:space="preserve">ejnoprávní smlouva je k nahlédnutí na </w:t>
      </w:r>
      <w:proofErr w:type="gramStart"/>
      <w:r w:rsidRPr="00AE6A5D">
        <w:rPr>
          <w:rFonts w:cs="Times-Roman"/>
          <w:sz w:val="24"/>
          <w:szCs w:val="24"/>
        </w:rPr>
        <w:t>Obecním</w:t>
      </w:r>
      <w:r w:rsidR="00AE6A5D">
        <w:rPr>
          <w:rFonts w:cs="Times-Roman"/>
          <w:sz w:val="24"/>
          <w:szCs w:val="24"/>
        </w:rPr>
        <w:t xml:space="preserve">  </w:t>
      </w:r>
      <w:r w:rsidRPr="00AE6A5D">
        <w:rPr>
          <w:rFonts w:cs="Times-Roman"/>
          <w:sz w:val="24"/>
          <w:szCs w:val="24"/>
        </w:rPr>
        <w:t>ú</w:t>
      </w:r>
      <w:r w:rsidRPr="00AE6A5D">
        <w:rPr>
          <w:rFonts w:cs="TimesNewRoman-OneByteIdentityH"/>
          <w:sz w:val="24"/>
          <w:szCs w:val="24"/>
        </w:rPr>
        <w:t>ř</w:t>
      </w:r>
      <w:r w:rsidRPr="00AE6A5D">
        <w:rPr>
          <w:rFonts w:cs="Times-Roman"/>
          <w:sz w:val="24"/>
          <w:szCs w:val="24"/>
        </w:rPr>
        <w:t>ad</w:t>
      </w:r>
      <w:r w:rsidRPr="00AE6A5D">
        <w:rPr>
          <w:rFonts w:cs="TimesNewRoman-OneByteIdentityH"/>
          <w:sz w:val="24"/>
          <w:szCs w:val="24"/>
        </w:rPr>
        <w:t>ě</w:t>
      </w:r>
      <w:proofErr w:type="gramEnd"/>
      <w:r w:rsidRPr="00AE6A5D">
        <w:rPr>
          <w:rFonts w:cs="TimesNewRoman-OneByteIdentityH"/>
          <w:sz w:val="24"/>
          <w:szCs w:val="24"/>
        </w:rPr>
        <w:t xml:space="preserve"> </w:t>
      </w:r>
      <w:r w:rsidRPr="00AE6A5D">
        <w:rPr>
          <w:rFonts w:cs="Times-Roman"/>
          <w:sz w:val="24"/>
          <w:szCs w:val="24"/>
        </w:rPr>
        <w:t xml:space="preserve">v Horní Lidči. </w:t>
      </w:r>
    </w:p>
    <w:p w:rsidR="00C93056" w:rsidRPr="00256B29" w:rsidRDefault="00256B29" w:rsidP="00256B29">
      <w:pPr>
        <w:rPr>
          <w:sz w:val="36"/>
          <w:szCs w:val="36"/>
        </w:rPr>
      </w:pPr>
      <w:r>
        <w:rPr>
          <w:rFonts w:cs="Times-Roman"/>
          <w:sz w:val="36"/>
          <w:szCs w:val="36"/>
        </w:rPr>
        <w:t xml:space="preserve"> </w:t>
      </w:r>
    </w:p>
    <w:sectPr w:rsidR="00C93056" w:rsidRPr="0025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-OneByteIden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BE"/>
    <w:rsid w:val="00256B29"/>
    <w:rsid w:val="008309AB"/>
    <w:rsid w:val="00AA0A6A"/>
    <w:rsid w:val="00AE6A5D"/>
    <w:rsid w:val="00C93056"/>
    <w:rsid w:val="00CB79BE"/>
    <w:rsid w:val="00CC574C"/>
    <w:rsid w:val="00D5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OU-Manakova</dc:creator>
  <cp:lastModifiedBy>pc</cp:lastModifiedBy>
  <cp:revision>2</cp:revision>
  <cp:lastPrinted>2015-08-24T14:17:00Z</cp:lastPrinted>
  <dcterms:created xsi:type="dcterms:W3CDTF">2015-08-25T12:08:00Z</dcterms:created>
  <dcterms:modified xsi:type="dcterms:W3CDTF">2015-08-25T12:08:00Z</dcterms:modified>
</cp:coreProperties>
</file>